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0C3E" w14:textId="77777777" w:rsidR="00A133A6" w:rsidRDefault="00F45F9A"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 wp14:anchorId="036E2855" wp14:editId="13FBABD9">
            <wp:simplePos x="0" y="0"/>
            <wp:positionH relativeFrom="column">
              <wp:posOffset>1531088</wp:posOffset>
            </wp:positionH>
            <wp:positionV relativeFrom="paragraph">
              <wp:posOffset>-244549</wp:posOffset>
            </wp:positionV>
            <wp:extent cx="2690038" cy="1222744"/>
            <wp:effectExtent l="0" t="0" r="254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699" cy="1229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39D48" w14:textId="77777777" w:rsidR="00A133A6" w:rsidRDefault="00A133A6"/>
    <w:p w14:paraId="6855CF89" w14:textId="77777777" w:rsidR="00A133A6" w:rsidRDefault="00A133A6"/>
    <w:p w14:paraId="3F07A8B1" w14:textId="77777777" w:rsidR="00A133A6" w:rsidRDefault="00A133A6"/>
    <w:p w14:paraId="23DF53B0" w14:textId="77777777" w:rsidR="00A133A6" w:rsidRDefault="00A133A6">
      <w:pPr>
        <w:jc w:val="center"/>
        <w:rPr>
          <w:b/>
        </w:rPr>
      </w:pPr>
    </w:p>
    <w:p w14:paraId="499A420E" w14:textId="77777777" w:rsidR="00A133A6" w:rsidRDefault="00A133A6">
      <w:pPr>
        <w:jc w:val="center"/>
        <w:rPr>
          <w:b/>
          <w:color w:val="666666"/>
        </w:rPr>
      </w:pPr>
    </w:p>
    <w:p w14:paraId="3DE4F8FD" w14:textId="77777777" w:rsidR="00A133A6" w:rsidRPr="0057799E" w:rsidRDefault="0057799E">
      <w:pPr>
        <w:jc w:val="center"/>
        <w:rPr>
          <w:b/>
          <w:i/>
          <w:color w:val="666666"/>
        </w:rPr>
      </w:pPr>
      <w:r w:rsidRPr="00BA491A">
        <w:rPr>
          <w:b/>
          <w:i/>
          <w:color w:val="666666"/>
          <w:highlight w:val="yellow"/>
        </w:rPr>
        <w:t>Optionnel : Nom de l’église</w:t>
      </w:r>
    </w:p>
    <w:p w14:paraId="1430DCF3" w14:textId="77777777" w:rsidR="00A133A6" w:rsidRDefault="00A133A6" w:rsidP="00304D44">
      <w:pPr>
        <w:rPr>
          <w:b/>
          <w:sz w:val="28"/>
          <w:szCs w:val="28"/>
        </w:rPr>
      </w:pPr>
    </w:p>
    <w:p w14:paraId="3199245B" w14:textId="7E18E25A" w:rsidR="00A133A6" w:rsidRPr="00CA6948" w:rsidRDefault="00F45F9A">
      <w:pPr>
        <w:jc w:val="center"/>
        <w:rPr>
          <w:b/>
          <w:color w:val="FF8001"/>
          <w:sz w:val="28"/>
          <w:szCs w:val="28"/>
        </w:rPr>
      </w:pPr>
      <w:r w:rsidRPr="00CA6948">
        <w:rPr>
          <w:b/>
          <w:color w:val="FF8001"/>
          <w:sz w:val="28"/>
          <w:szCs w:val="28"/>
        </w:rPr>
        <w:t xml:space="preserve">PLANNING </w:t>
      </w:r>
      <w:r w:rsidR="00BA491A" w:rsidRPr="00CA6948">
        <w:rPr>
          <w:b/>
          <w:color w:val="FF8001"/>
          <w:sz w:val="28"/>
          <w:szCs w:val="28"/>
        </w:rPr>
        <w:t>2024-2025</w:t>
      </w:r>
      <w:r w:rsidRPr="00CA6948">
        <w:rPr>
          <w:b/>
          <w:color w:val="FF8001"/>
          <w:sz w:val="28"/>
          <w:szCs w:val="28"/>
        </w:rPr>
        <w:t xml:space="preserve"> - GROUPE “DISCIPLE AU TRAVAIL”</w:t>
      </w:r>
    </w:p>
    <w:p w14:paraId="1BB097A6" w14:textId="289768DE" w:rsidR="00C14E60" w:rsidRPr="00C14E60" w:rsidRDefault="00C14E60">
      <w:pPr>
        <w:jc w:val="center"/>
        <w:rPr>
          <w:b/>
          <w:sz w:val="28"/>
          <w:szCs w:val="28"/>
        </w:rPr>
      </w:pPr>
      <w:r w:rsidRPr="00C14E60">
        <w:rPr>
          <w:b/>
          <w:sz w:val="28"/>
          <w:szCs w:val="28"/>
        </w:rPr>
        <w:t>Parcours année 1 : « Doctrine biblique du travail »</w:t>
      </w:r>
    </w:p>
    <w:tbl>
      <w:tblPr>
        <w:tblStyle w:val="a"/>
        <w:tblW w:w="13941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3"/>
        <w:gridCol w:w="2282"/>
        <w:gridCol w:w="405"/>
        <w:gridCol w:w="1359"/>
        <w:gridCol w:w="514"/>
        <w:gridCol w:w="1052"/>
        <w:gridCol w:w="1052"/>
        <w:gridCol w:w="1052"/>
        <w:gridCol w:w="1052"/>
      </w:tblGrid>
      <w:tr w:rsidR="00A133A6" w14:paraId="1676EB2E" w14:textId="77777777" w:rsidTr="00304D44">
        <w:trPr>
          <w:trHeight w:val="44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1474E0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D48998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AF6C5B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DC9443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308078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BD42EC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BD54F2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706908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7A3CB0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133A6" w14:paraId="2583D2B7" w14:textId="77777777" w:rsidTr="00304D44">
        <w:trPr>
          <w:trHeight w:val="445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B2902E0" w14:textId="77777777" w:rsidR="00A133A6" w:rsidRDefault="00F45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Thème de la rencontre :</w:t>
            </w:r>
          </w:p>
        </w:tc>
        <w:tc>
          <w:tcPr>
            <w:tcW w:w="22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F6029F0" w14:textId="77777777" w:rsidR="00A133A6" w:rsidRDefault="00F45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Heure : 20H30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73598A8" w14:textId="77777777" w:rsidR="00A133A6" w:rsidRDefault="00F45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E2E2EE8" w14:textId="77777777" w:rsidR="00A133A6" w:rsidRDefault="00F45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Article à lire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CA7E3A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597253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4E05D9A6" w14:textId="77777777" w:rsidTr="0085346E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3773F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1 : Introduction à la doctrine biblique du travail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69DC58" w14:textId="74C2595E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Jeudi 3 octobre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370C95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EAB08F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1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841E51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BE07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2A0FF0AC" w14:textId="77777777" w:rsidTr="00304D44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7B9D9B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Rencontre 2 : Dieu a voulu le travail pour nous bénir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5A1728" w14:textId="07265D2B" w:rsidR="0085346E" w:rsidRPr="003E128C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7 novembre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3716D3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736675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6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2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2E6D1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1733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1E5C1735" w14:textId="77777777" w:rsidTr="0085346E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90B49A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3 : Le travail est un mandat de Dieu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6D41AE" w14:textId="1D4D8F9B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Jeudi 5 décembre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7D5980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DF3A33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7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3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C880E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1277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2DE5C47E" w14:textId="77777777" w:rsidTr="00304D44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F30AA9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4 : Le travail est un ministère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ECCBBF" w14:textId="463C7E62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Jeudi 9 janvier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515885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BDC327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8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4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F48B07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7FE8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3CA2FBA4" w14:textId="77777777" w:rsidTr="0085346E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AFEE1D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5 : Les ruptures dues à la chute originelle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4EAE4C" w14:textId="5C21866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Jeudi 30 janvier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815254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404D9C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9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5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EE457E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DB38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74280FBD" w14:textId="77777777" w:rsidTr="00304D44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9C85A3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6 : La chute a apporté de la souffrance au travail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BFADDC" w14:textId="370355B1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Jeudi 20 février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7D9D1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01A40C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6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FF4EE1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E481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6766A19A" w14:textId="77777777" w:rsidTr="0085346E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F0AE8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7 : Le travail aussi est racheté par la croix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65892E" w14:textId="640467FB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Jeudi 13 mars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4C6C66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E751DC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7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3C1F5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8C26B4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B57ACA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348874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63815D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42773720" w14:textId="77777777" w:rsidTr="00304D44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528276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8 : La tension du « déjà et pas encore »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63C9D3" w14:textId="1BC623C2" w:rsidR="0085346E" w:rsidRPr="003E128C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FB57A4">
              <w:rPr>
                <w:rFonts w:ascii="Calibri" w:eastAsia="Calibri" w:hAnsi="Calibri" w:cs="Calibri"/>
                <w:highlight w:val="yellow"/>
              </w:rPr>
              <w:t>Jeudi 3 avril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427F25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14599A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8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BE3465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ED0387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ACF6A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806A97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862CF2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3FEF048A" w14:textId="77777777" w:rsidTr="0085346E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8AA029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9 : Ne plus séparer le spirituel et le séculier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2F476B" w14:textId="619F7BD1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Jeudi 15 mai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D3BDE4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28D4DB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3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9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7AA74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713BB1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0BE5C5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7A82B2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F4AF1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22027764" w14:textId="77777777" w:rsidTr="00304D44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8DF886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10 : 5 bonnes pratiques pour éviter la compromission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4841715" w14:textId="3539195D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Jeudi 5 juin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763169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3524624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4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10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598102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B710D4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40D6C76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069D5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D00953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00AD5D74" w14:textId="77777777" w:rsidTr="0085346E">
        <w:trPr>
          <w:trHeight w:val="415"/>
        </w:trPr>
        <w:tc>
          <w:tcPr>
            <w:tcW w:w="51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AB00AF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 xml:space="preserve">Rencontre 11 : Notre travail va-t-il nous suivre dans l’éternité ?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460CBE" w14:textId="03283285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Jeudi 26 juin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63C6B1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DE9D9" w:themeFill="accent6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CA3CD4" w14:textId="77777777" w:rsidR="0085346E" w:rsidRDefault="00CA6948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5">
              <w:r w:rsidR="0085346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Article 11</w:t>
              </w:r>
            </w:hyperlink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38C8AA0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AEEE78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FF6356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92A9BD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86AD26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5346E" w14:paraId="405CA08B" w14:textId="77777777" w:rsidTr="00304D44">
        <w:trPr>
          <w:trHeight w:val="760"/>
        </w:trPr>
        <w:tc>
          <w:tcPr>
            <w:tcW w:w="5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E6EC08" w14:textId="76C4DE04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</w:rPr>
              <w:t>Rencontre 12 : Bilan du parcours – Célébration des progrès accomplis - (Repas)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F9ADEC" w14:textId="4459516D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B57A4">
              <w:rPr>
                <w:rFonts w:ascii="Calibri" w:eastAsia="Calibri" w:hAnsi="Calibri" w:cs="Calibri"/>
                <w:highlight w:val="yellow"/>
              </w:rPr>
              <w:t>Début juillet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9212DC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EA5517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CF4506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97BFB6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A27C5D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89CE0E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8B2D9DC" w14:textId="77777777" w:rsidR="0085346E" w:rsidRDefault="0085346E" w:rsidP="008534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133A6" w14:paraId="6810EE4E" w14:textId="77777777" w:rsidTr="00304D44">
        <w:trPr>
          <w:trHeight w:val="415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87C33F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5A1E0E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3FD493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CB1545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FBDA4C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F27478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6AF7C8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B0ABD7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BD3E6F" w14:textId="77777777" w:rsidR="00A133A6" w:rsidRDefault="00A13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63752BF" w14:textId="77777777" w:rsidR="00A133A6" w:rsidRDefault="00A133A6"/>
    <w:sectPr w:rsidR="00A133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A6"/>
    <w:rsid w:val="00304D44"/>
    <w:rsid w:val="00352DF7"/>
    <w:rsid w:val="003E128C"/>
    <w:rsid w:val="003E2E91"/>
    <w:rsid w:val="005766EB"/>
    <w:rsid w:val="0057799E"/>
    <w:rsid w:val="0085346E"/>
    <w:rsid w:val="00A133A6"/>
    <w:rsid w:val="00BA491A"/>
    <w:rsid w:val="00C14E60"/>
    <w:rsid w:val="00CA6948"/>
    <w:rsid w:val="00DB5D11"/>
    <w:rsid w:val="00E33DF9"/>
    <w:rsid w:val="00F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8B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-proactif.org/mon-travail-un-ministere/" TargetMode="External"/><Relationship Id="rId13" Type="http://schemas.openxmlformats.org/officeDocument/2006/relationships/hyperlink" Target="https://c-proactif.org/spirituel-et-seculi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-proactif.org/travail-mandat-de-dieu/" TargetMode="External"/><Relationship Id="rId12" Type="http://schemas.openxmlformats.org/officeDocument/2006/relationships/hyperlink" Target="https://c-proactif.org/la-tension-du-deja-et-du-pas-encor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-proactif.org/plan-initial1-shalom/" TargetMode="External"/><Relationship Id="rId11" Type="http://schemas.openxmlformats.org/officeDocument/2006/relationships/hyperlink" Target="https://c-proactif.org/le-travail-rachete1/" TargetMode="External"/><Relationship Id="rId5" Type="http://schemas.openxmlformats.org/officeDocument/2006/relationships/hyperlink" Target="https://c-proactif.org/doctrine-travail/" TargetMode="External"/><Relationship Id="rId15" Type="http://schemas.openxmlformats.org/officeDocument/2006/relationships/hyperlink" Target="https://c-proactif.org/travail-restaure/" TargetMode="External"/><Relationship Id="rId10" Type="http://schemas.openxmlformats.org/officeDocument/2006/relationships/hyperlink" Target="https://c-proactif.org/souffrance-au-travai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-proactif.org/les-consequences-de-la-chute/" TargetMode="External"/><Relationship Id="rId14" Type="http://schemas.openxmlformats.org/officeDocument/2006/relationships/hyperlink" Target="https://c-proactif.org/5-bonnes-pratiques-contre-compro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Husson</dc:creator>
  <cp:lastModifiedBy>Francis Husson</cp:lastModifiedBy>
  <cp:revision>3</cp:revision>
  <dcterms:created xsi:type="dcterms:W3CDTF">2024-08-13T15:46:00Z</dcterms:created>
  <dcterms:modified xsi:type="dcterms:W3CDTF">2024-08-13T15:47:00Z</dcterms:modified>
</cp:coreProperties>
</file>